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202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2</w:t>
      </w: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年嘉兴市中心血站公开招聘编外合同制人员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hAnsi="方正小标宋简体" w:eastAsia="方正小标宋简体" w:cs="方正小标宋简体"/>
          <w:color w:val="000000" w:themeColor="text1"/>
          <w:sz w:val="32"/>
          <w:szCs w:val="32"/>
          <w14:textFill>
            <w14:solidFill>
              <w14:schemeClr w14:val="tx1"/>
            </w14:solidFill>
          </w14:textFill>
        </w:rPr>
        <w:t>考试总成绩及入围体检人员名单</w:t>
      </w:r>
    </w:p>
    <w:tbl>
      <w:tblPr>
        <w:tblStyle w:val="3"/>
        <w:tblW w:w="8506" w:type="dxa"/>
        <w:tblInd w:w="-3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1"/>
        <w:gridCol w:w="1843"/>
        <w:gridCol w:w="1559"/>
        <w:gridCol w:w="1418"/>
        <w:gridCol w:w="1417"/>
        <w:gridCol w:w="14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序号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招聘岗位</w:t>
            </w:r>
          </w:p>
        </w:tc>
        <w:tc>
          <w:tcPr>
            <w:tcW w:w="1559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准考证号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总成绩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排名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入围体检标识“★”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79.15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418" w:type="dxa"/>
            <w:vAlign w:val="center"/>
          </w:tcPr>
          <w:p>
            <w:pPr>
              <w:widowControl/>
              <w:spacing w:line="390" w:lineRule="atLeast"/>
              <w:jc w:val="center"/>
              <w:rPr>
                <w:rFonts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76.00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2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75.40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3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74.85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4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20220946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73.80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5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73.05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6</w:t>
            </w: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b/>
                <w:color w:val="222222"/>
                <w:kern w:val="0"/>
                <w:sz w:val="24"/>
                <w:szCs w:val="24"/>
              </w:rPr>
              <w:t>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20220914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71.95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70.10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9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20220943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69.05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10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68.90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11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20220912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68.05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 w:eastAsiaTheme="minor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12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20220920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宋体"/>
                <w:color w:val="FF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67.85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FF0000"/>
                <w:sz w:val="24"/>
                <w:szCs w:val="24"/>
                <w:lang w:val="en-US" w:eastAsia="zh-CN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13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20220925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67.65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14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20220937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67.10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15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20220928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35.00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16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20220913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30.00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default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17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20220939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28.25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851" w:type="dxa"/>
            <w:vAlign w:val="center"/>
          </w:tcPr>
          <w:p>
            <w:pPr>
              <w:jc w:val="center"/>
              <w:rPr>
                <w:rFonts w:hint="default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18</w:t>
            </w:r>
          </w:p>
        </w:tc>
        <w:tc>
          <w:tcPr>
            <w:tcW w:w="184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  <w:t>采供血服务岗</w:t>
            </w:r>
          </w:p>
        </w:tc>
        <w:tc>
          <w:tcPr>
            <w:tcW w:w="1559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20220901</w:t>
            </w:r>
          </w:p>
        </w:tc>
        <w:tc>
          <w:tcPr>
            <w:tcW w:w="1418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27.25</w:t>
            </w: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color w:val="000000" w:themeColor="text1"/>
                <w:sz w:val="24"/>
                <w:szCs w:val="24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2010601030101010101"/>
    <w:charset w:val="86"/>
    <w:family w:val="roma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ED2141"/>
    <w:rsid w:val="0EED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Office_11.8.2.10154_F1E327BC-269C-435d-A152-05C5408002CA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2022-09-29T06:49:00Z</dcterms:created>
  <dc:creator>ywk-303-wang</dc:creator>
  <cp:lastModifiedBy>ywk-303-wang</cp:lastModifiedBy>
  <dcterms:modified xsi:type="dcterms:W3CDTF">2022-09-29T06:54:38Z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2052-11.8.2.10154</vt:lpwstr>
  </property>
</Properties>
</file>